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От:</w:t>
      </w:r>
      <w:r>
        <w:t xml:space="preserve"> Никольская Дарья Андреевна &lt;d.nikolskaya@start-consult-example.ru&gt;</w:t>
      </w:r>
    </w:p>
    <w:p>
      <w:r>
        <w:rPr>
          <w:b/>
        </w:rPr>
        <w:t>Кому:</w:t>
      </w:r>
      <w:r>
        <w:t xml:space="preserve"> ООО «Прима-Офис» &lt;info@prima-office-example.ru&gt;</w:t>
      </w:r>
    </w:p>
    <w:p>
      <w:r>
        <w:rPr>
          <w:b/>
        </w:rPr>
        <w:t>Тема:</w:t>
      </w:r>
      <w:r>
        <w:t xml:space="preserve"> ПРЕТЕНЗИЯ — срыв сроков поставки по заказу № 2218, требование возврата</w:t>
      </w:r>
    </w:p>
    <w:p>
      <w:r>
        <w:rPr>
          <w:b/>
        </w:rPr>
        <w:t>Дата:</w:t>
      </w:r>
      <w:r>
        <w:t xml:space="preserve"> 9 июня 2026 г., 08:58</w:t>
      </w:r>
    </w:p>
    <w:p/>
    <w:p>
      <w:r>
        <w:t>Здравствуйте!</w:t>
      </w:r>
    </w:p>
    <w:p/>
    <w:p>
      <w:r>
        <w:t>Пишу уже в третий раз, и это последнее письмо перед тем, как мы пойдём дальше.</w:t>
      </w:r>
    </w:p>
    <w:p/>
    <w:p>
      <w:pPr>
        <w:jc w:val="both"/>
      </w:pPr>
      <w:r>
        <w:t>20 мая наша компания (ООО «Старт-Консалт») оплатила заказ № 2218 — офисные кресла и стеллажи на сумму 184 600 рублей. На сайте и в счёте был указан срок поставки — до 1 июня. Сегодня 9 июня: поставки нет, новых сроков нам никто не назвал.</w:t>
      </w:r>
    </w:p>
    <w:p/>
    <w:p>
      <w:pPr>
        <w:jc w:val="both"/>
      </w:pPr>
      <w:r>
        <w:t>Хуже того: 2 июня и 5 июня я отправляла письма вашему менеджеру Артёму с просьбой объяснить ситуацию — ни на одно письмо ответа не было. Дозвониться тоже не удалось. Это неуважение к клиенту, который работает с вами второй год.</w:t>
      </w:r>
    </w:p>
    <w:p/>
    <w:p>
      <w:r>
        <w:t>Наши требования:</w:t>
      </w:r>
    </w:p>
    <w:p/>
    <w:p>
      <w:pPr>
        <w:jc w:val="both"/>
      </w:pPr>
      <w:r>
        <w:t>1. Немедленно вернуть полную стоимость заказа — 184 600 рублей — в течение 5 рабочих дней.</w:t>
      </w:r>
    </w:p>
    <w:p>
      <w:pPr>
        <w:jc w:val="both"/>
      </w:pPr>
      <w:r>
        <w:t>2. Выплатить неустойку за просрочку в размере 3% от суммы заказа за каждый день задержки, как, насколько мне известно, положено по закону о защите прав потребителей.</w:t>
      </w:r>
    </w:p>
    <w:p>
      <w:pPr>
        <w:jc w:val="both"/>
      </w:pPr>
      <w:r>
        <w:t>3. Дать письменные объяснения, почему компания неделями игнорирует обращения клиентов.</w:t>
      </w:r>
    </w:p>
    <w:p/>
    <w:p>
      <w:pPr>
        <w:jc w:val="both"/>
      </w:pPr>
      <w:r>
        <w:t>Если до 16 июня деньги не поступят, мы будем вынуждены обратиться в Роспотребнадзор и в суд, а также честно описать эту историю в отзывах и в наших профессиональных чатах, где состоят десятки компаний нашего города.</w:t>
      </w:r>
    </w:p>
    <w:p/>
    <w:p>
      <w:r>
        <w:t>Очень жаль, что до этого дошло. Мы выбирали вас как надёжного поставщика.</w:t>
      </w:r>
    </w:p>
    <w:p/>
    <w:p>
      <w:r>
        <w:t>Никольская Дарья Андреевна</w:t>
      </w:r>
    </w:p>
    <w:p>
      <w:r>
        <w:t>Исполнительный директор ООО «Старт-Консалт»</w:t>
      </w:r>
    </w:p>
    <w:p>
      <w:r>
        <w:t>+7 (4842) 00-00-02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