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УТВЕРЖДАЮ</w:t>
      </w:r>
    </w:p>
    <w:p>
      <w:r>
        <w:t>Директор ООО «Прима-Офис»</w:t>
      </w:r>
    </w:p>
    <w:p>
      <w:r>
        <w:t>____________ Кузнецов А.П.</w:t>
      </w:r>
    </w:p>
    <w:p>
      <w:r>
        <w:t>«14» января 2024 г.</w:t>
      </w:r>
    </w:p>
    <w:p/>
    <w:p>
      <w:pPr>
        <w:jc w:val="center"/>
      </w:pPr>
      <w:r>
        <w:rPr>
          <w:b/>
        </w:rPr>
        <w:t>РЕГЛАМЕНТ</w:t>
      </w:r>
    </w:p>
    <w:p>
      <w:r>
        <w:t>предоставления ежегодных оплачиваемых отпусков</w:t>
      </w:r>
    </w:p>
    <w:p>
      <w:r>
        <w:t>работникам ООО «Прима-Офис»</w:t>
      </w:r>
    </w:p>
    <w:p/>
    <w:p>
      <w:r>
        <w:rPr>
          <w:b/>
        </w:rPr>
        <w:t>1. ОБЩИЕ ПОЛОЖЕНИЯ</w:t>
      </w:r>
    </w:p>
    <w:p>
      <w:pPr>
        <w:jc w:val="both"/>
      </w:pPr>
      <w:r>
        <w:t>1.1. Настоящий Регламент определяет порядок планирования, оформления и предоставления ежегодных оплачиваемых отпусков работникам ООО «Прима-Офис» (далее — Компания).</w:t>
      </w:r>
    </w:p>
    <w:p>
      <w:pPr>
        <w:jc w:val="both"/>
      </w:pPr>
      <w:r>
        <w:t>1.2. Регламент разработан в соответствии с Трудовым кодексом Российской Федерации и локальными нормативными актами Компании.</w:t>
      </w:r>
    </w:p>
    <w:p>
      <w:pPr>
        <w:jc w:val="both"/>
      </w:pPr>
      <w:r>
        <w:t>1.3. Действие Регламента распространяется на всех работников Компании, заключивших трудовой договор.</w:t>
      </w:r>
    </w:p>
    <w:p>
      <w:r>
        <w:t>1.4. Контроль за соблюдением Регламента возлагается на отдел кадров.</w:t>
      </w:r>
    </w:p>
    <w:p/>
    <w:p>
      <w:r>
        <w:rPr>
          <w:b/>
        </w:rPr>
        <w:t>2. ПЛАНИРОВАНИЕ ОТПУСКОВ</w:t>
      </w:r>
    </w:p>
    <w:p>
      <w:pPr>
        <w:jc w:val="both"/>
      </w:pPr>
      <w:r>
        <w:t>2.1. График отпусков на следующий календарный год формируется отделом кадров и утверждается директором не позднее 15 декабря текущего года.</w:t>
      </w:r>
    </w:p>
    <w:p>
      <w:pPr>
        <w:jc w:val="both"/>
      </w:pPr>
      <w:r>
        <w:t>2.2. Руководители подразделений предоставляют в отдел кадров предложения по графику отпусков своих подразделений не позднее 1 декабря.</w:t>
      </w:r>
    </w:p>
    <w:p>
      <w:pPr>
        <w:jc w:val="both"/>
      </w:pPr>
      <w:r>
        <w:t>2.3. При составлении графика учитываются пожелания работников и производственная необходимость. Одновременное нахождение в отпуске более 30% работников одного подразделения не допускается.</w:t>
      </w:r>
    </w:p>
    <w:p>
      <w:pPr>
        <w:jc w:val="both"/>
      </w:pPr>
      <w:r>
        <w:t>2.4. Утверждённый график отпусков обязателен как для работодателя, так и для работника. Заявление на отпуск по графику подаётся работником не позднее чем за 10 (десять) календарных дней до даты начала отпуска.</w:t>
      </w:r>
    </w:p>
    <w:p/>
    <w:p>
      <w:r>
        <w:rPr>
          <w:b/>
        </w:rPr>
        <w:t>3. ОФОРМЛЕНИЕ ОТПУСКА</w:t>
      </w:r>
    </w:p>
    <w:p>
      <w:r>
        <w:t>3.1. Отпуск предоставляется в соответствии с утверждённым графиком отпусков.</w:t>
      </w:r>
    </w:p>
    <w:p>
      <w:pPr>
        <w:jc w:val="both"/>
      </w:pPr>
      <w:r>
        <w:t>3.2. Работник подаёт заявление на отпуск не позднее чем за 14 (четырнадцать) календарных дней до даты начала отпуска.</w:t>
      </w:r>
    </w:p>
    <w:p>
      <w:pPr>
        <w:jc w:val="both"/>
      </w:pPr>
      <w:r>
        <w:t>3.3. Заявление согласовывается руководителем подразделения и передаётся в отдел кадров.</w:t>
      </w:r>
    </w:p>
    <w:p>
      <w:pPr>
        <w:jc w:val="both"/>
      </w:pPr>
      <w:r>
        <w:t>3.4. Отдел кадров готовит приказ о предоставлении отпуска и знакомит с ним работника под подпись не позднее чем за 3 рабочих дня до начала отпуска.</w:t>
      </w:r>
    </w:p>
    <w:p/>
    <w:p>
      <w:r>
        <w:rPr>
          <w:b/>
        </w:rPr>
        <w:t>4. ПРОДОЛЖИТЕЛЬНОСТЬ И ДЕЛЕНИЕ ОТПУСКА</w:t>
      </w:r>
    </w:p>
    <w:p>
      <w:pPr>
        <w:jc w:val="both"/>
      </w:pPr>
      <w:r>
        <w:t>4.1. Продолжительность ежегодного основного оплачиваемого отпуска составляет 28 календарных дней.</w:t>
      </w:r>
    </w:p>
    <w:p>
      <w:pPr>
        <w:jc w:val="both"/>
      </w:pPr>
      <w:r>
        <w:t>4.2. По соглашению между работником и работодателем отпуск может быть разделён на части, при этом хотя бы одна из частей должна быть не менее 14 календарных дней.</w:t>
      </w:r>
    </w:p>
    <w:p>
      <w:pPr>
        <w:jc w:val="both"/>
      </w:pPr>
      <w:r>
        <w:t>4.3. Нерабочие праздничные дни, приходящиеся на период отпуска, в число календарных дней отпуска не включаются.</w:t>
      </w:r>
    </w:p>
    <w:p/>
    <w:p>
      <w:r>
        <w:rPr>
          <w:b/>
        </w:rPr>
        <w:t>5. ОПЛАТА ОТПУСКА</w:t>
      </w:r>
    </w:p>
    <w:p>
      <w:pPr>
        <w:jc w:val="both"/>
      </w:pPr>
      <w:r>
        <w:t>5.1. Оплата отпуска производится не позднее чем за 3 (три) рабочих дня до его начала.</w:t>
      </w:r>
    </w:p>
    <w:p>
      <w:pPr>
        <w:jc w:val="both"/>
      </w:pPr>
      <w:r>
        <w:t>5.2. Расчёт отпускных производится бухгалтерией на основании приказа о предоставлении отпуска.</w:t>
      </w:r>
    </w:p>
    <w:p/>
    <w:p>
      <w:r>
        <w:rPr>
          <w:b/>
        </w:rPr>
        <w:t>6. ПЕРЕНОС ОТПУСКА</w:t>
      </w:r>
    </w:p>
    <w:p>
      <w:pPr>
        <w:jc w:val="both"/>
      </w:pPr>
      <w:r>
        <w:t>6.1. Перенос отпуска относительно графика допускается по соглашению сторон на основании заявления работника.</w:t>
      </w:r>
    </w:p>
    <w:p>
      <w:pPr>
        <w:jc w:val="both"/>
      </w:pPr>
      <w:r>
        <w:t>6.2. Заявление о переносе отпуска подаётся в службу персонала не позднее чем за 7 календарных дней до даты начала отпуска по графику.</w:t>
      </w:r>
    </w:p>
    <w:p>
      <w:pPr>
        <w:jc w:val="both"/>
      </w:pPr>
      <w:r>
        <w:t>6.3. В исключительных случаях, связанных с производственной необходимостью, отпуск может быть перенесён по инициативе работодателя с письменного согласия работника.</w:t>
      </w:r>
    </w:p>
    <w:p/>
    <w:p>
      <w:r>
        <w:rPr>
          <w:b/>
        </w:rPr>
        <w:t>7. ОТПУСК ВНЕ ГРАФИКА</w:t>
      </w:r>
    </w:p>
    <w:p>
      <w:pPr>
        <w:jc w:val="both"/>
      </w:pPr>
      <w:r>
        <w:t>7.1. В отдельных случаях по согласованию с руководителем подразделения работнику может быть предоставлен отпуск вне графика. Заявление подаётся не позднее чем за 10 (десять) календарных дней до даты начала отпуска.</w:t>
      </w:r>
    </w:p>
    <w:p>
      <w:r>
        <w:t>7.2. Решение о предоставлении отпуска вне графика принимает директор Компании.</w:t>
      </w:r>
    </w:p>
    <w:p/>
    <w:p>
      <w:r>
        <w:rPr>
          <w:b/>
        </w:rPr>
        <w:t>8. ЗАКЛЮЧИТЕЛЬНЫЕ ПОЛОЖЕНИЯ</w:t>
      </w:r>
    </w:p>
    <w:p>
      <w:r>
        <w:t>8.1. Настоящий Регламент вступает в силу с даты утверждения.</w:t>
      </w:r>
    </w:p>
    <w:p>
      <w:r>
        <w:t>8.2. Изменения в Регламент вносятся приказом директора Компании.</w:t>
      </w:r>
    </w:p>
    <w:p>
      <w:pPr>
        <w:jc w:val="both"/>
      </w:pPr>
      <w:r>
        <w:t>8.3. В части, не урегулированной настоящим Регламентом, применяются нормы Трудового кодекса Российской Федерации.</w:t>
      </w:r>
    </w:p>
    <w:p/>
    <w:p>
      <w:r>
        <w:t>Согласовано:</w:t>
      </w:r>
    </w:p>
    <w:p>
      <w:r>
        <w:t>Главный бухгалтер ____________ / Морозова И.С. /</w:t>
      </w:r>
    </w:p>
    <w:p>
      <w:r>
        <w:t>Руководитель службы персонала ____________ / Антонова Ю.В.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